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828" w:rsidRPr="000A2828" w:rsidP="00C128C0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C128C0">
        <w:rPr>
          <w:rFonts w:ascii="Times New Roman" w:hAnsi="Times New Roman" w:cs="Times New Roman"/>
          <w:sz w:val="22"/>
          <w:szCs w:val="22"/>
        </w:rPr>
        <w:t>2-2405</w:t>
      </w:r>
      <w:r w:rsidRPr="000A2828">
        <w:rPr>
          <w:rFonts w:ascii="Times New Roman" w:hAnsi="Times New Roman" w:cs="Times New Roman"/>
          <w:sz w:val="22"/>
          <w:szCs w:val="22"/>
        </w:rPr>
        <w:t>-2101/2025</w:t>
      </w:r>
    </w:p>
    <w:p w:rsidR="000A2828" w:rsidRPr="000A2828" w:rsidP="00C128C0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  <w:r w:rsidRPr="000A282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0A282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128C0">
        <w:rPr>
          <w:rFonts w:ascii="Tahoma" w:hAnsi="Tahoma" w:cs="Tahoma"/>
          <w:b/>
          <w:bCs/>
          <w:sz w:val="20"/>
          <w:szCs w:val="20"/>
        </w:rPr>
        <w:t>86MS0021-01-2025-003158-93</w:t>
      </w:r>
    </w:p>
    <w:p w:rsidR="000A2828" w:rsidRPr="00C128C0" w:rsidP="00C128C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A2828" w:rsidRPr="00C128C0" w:rsidP="00C128C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A2828" w:rsidRPr="00C128C0" w:rsidP="00C128C0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0A2828" w:rsidRPr="00C128C0" w:rsidP="00C128C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город Нижневартовск                                                </w:t>
      </w:r>
      <w:r w:rsidRPr="00C128C0" w:rsid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03 июля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0A2828" w:rsidRPr="00C128C0" w:rsidP="00C128C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0A2828" w:rsidRPr="00C128C0" w:rsidP="00C128C0">
      <w:pPr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128C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ПКО «Защита онлайн»  к </w:t>
      </w:r>
      <w:r w:rsidRPr="00C128C0" w:rsidR="00C128C0">
        <w:rPr>
          <w:rFonts w:ascii="Times New Roman" w:hAnsi="Times New Roman" w:cs="Times New Roman"/>
          <w:sz w:val="28"/>
          <w:szCs w:val="28"/>
        </w:rPr>
        <w:t>Галенза Сергею Михайловичу</w:t>
      </w:r>
      <w:r w:rsidRPr="00C128C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0A2828" w:rsidRPr="00C128C0" w:rsidP="00C128C0">
      <w:pPr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C128C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ПКО «Защита онлайн»  к </w:t>
      </w:r>
      <w:r w:rsidRPr="00C128C0" w:rsidR="00C128C0">
        <w:rPr>
          <w:rFonts w:ascii="Times New Roman" w:hAnsi="Times New Roman" w:cs="Times New Roman"/>
          <w:sz w:val="28"/>
          <w:szCs w:val="28"/>
        </w:rPr>
        <w:t xml:space="preserve">Галенза Сергею Михайловичу </w:t>
      </w:r>
      <w:r w:rsidRPr="00C128C0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 договору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займа удовлетворить.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C128C0" w:rsidR="00C128C0">
        <w:rPr>
          <w:rFonts w:ascii="Times New Roman" w:hAnsi="Times New Roman" w:cs="Times New Roman"/>
          <w:sz w:val="28"/>
          <w:szCs w:val="28"/>
        </w:rPr>
        <w:t>Галенза Сергея Михайловича</w:t>
      </w:r>
      <w:r w:rsidRPr="00C128C0" w:rsidR="00C128C0">
        <w:rPr>
          <w:rFonts w:ascii="Times New Roman" w:hAnsi="Times New Roman" w:cs="Times New Roman"/>
          <w:color w:val="000099"/>
          <w:sz w:val="28"/>
          <w:szCs w:val="28"/>
        </w:rPr>
        <w:t xml:space="preserve"> (</w:t>
      </w:r>
      <w:r w:rsidRPr="00C128C0" w:rsidR="00C128C0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C128C0" w:rsidR="00C128C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пользу общества с ограниченной ответственностью ПКО «Защита 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онлайн»  (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ИНН 5407973637)  задолженность </w:t>
      </w:r>
      <w:r w:rsidRPr="00C128C0" w:rsidR="00C128C0">
        <w:rPr>
          <w:rFonts w:ascii="Times New Roman" w:hAnsi="Times New Roman" w:cs="Times New Roman"/>
          <w:sz w:val="28"/>
          <w:szCs w:val="28"/>
        </w:rPr>
        <w:t>по договору займа № 5295204</w:t>
      </w:r>
      <w:r w:rsidRPr="00C128C0" w:rsidR="00C128C0">
        <w:rPr>
          <w:rFonts w:ascii="Times New Roman" w:hAnsi="Times New Roman" w:cs="Times New Roman"/>
          <w:bCs/>
          <w:sz w:val="28"/>
          <w:szCs w:val="28"/>
        </w:rPr>
        <w:t xml:space="preserve"> от 29.09.2023 за период с 29.09.2023 по 25.03.2024 в размере 28011,70 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 расходы по оплате государственной пошлины в размере 4000,000  рублей, а всего </w:t>
      </w:r>
      <w:r w:rsid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32011,70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</w:t>
      </w:r>
      <w:r w:rsid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лей</w:t>
      </w: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Разъяснить участвующим в деле лицам, их представителям право подать 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заявление о сос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тавлении мотивированного решения в следующие сроки: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лютивной части решения суда, если лица, участвующие в деле, их представители не присутствовали в судебном заседании.</w:t>
      </w: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</w:t>
      </w: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ющего заявления.</w:t>
      </w:r>
    </w:p>
    <w:p w:rsidR="000A2828" w:rsidRPr="00C128C0" w:rsidP="00C128C0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128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C128C0" w:rsidP="00C128C0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0A2828" w:rsidRPr="00C128C0" w:rsidP="00C128C0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0A2828" w:rsidP="00C128C0">
      <w:pPr>
        <w:widowControl w:val="0"/>
        <w:ind w:firstLine="854"/>
        <w:jc w:val="both"/>
      </w:pPr>
      <w:r w:rsidRPr="00C128C0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128C0">
        <w:rPr>
          <w:rFonts w:ascii="Times New Roman" w:hAnsi="Times New Roman" w:cs="Times New Roman"/>
          <w:sz w:val="28"/>
          <w:szCs w:val="28"/>
        </w:rPr>
        <w:tab/>
      </w:r>
      <w:r w:rsidRPr="00C128C0">
        <w:rPr>
          <w:rFonts w:ascii="Times New Roman" w:hAnsi="Times New Roman" w:cs="Times New Roman"/>
          <w:sz w:val="28"/>
          <w:szCs w:val="28"/>
        </w:rPr>
        <w:tab/>
      </w:r>
      <w:r w:rsidRPr="00C128C0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641911" w:rsidP="00C128C0"/>
    <w:sectPr w:rsidSect="00C128C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28"/>
    <w:rsid w:val="000331C3"/>
    <w:rsid w:val="000A2828"/>
    <w:rsid w:val="00641911"/>
    <w:rsid w:val="006421D2"/>
    <w:rsid w:val="00673072"/>
    <w:rsid w:val="00C128C0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ECFB10-2D4E-4FA2-B849-F7ED6A3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2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A282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A2828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21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2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